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309" w:rsidRDefault="00291309">
      <w:pPr>
        <w:rPr>
          <w:color w:val="000000"/>
        </w:rPr>
      </w:pPr>
      <w:r>
        <w:rPr>
          <w:color w:val="000000"/>
        </w:rPr>
        <w:t>Тест</w:t>
      </w:r>
    </w:p>
    <w:p w:rsidR="00291309" w:rsidRDefault="00291309">
      <w:pPr>
        <w:rPr>
          <w:color w:val="000000"/>
        </w:rPr>
      </w:pPr>
    </w:p>
    <w:p w:rsidR="00291309" w:rsidRDefault="00291309">
      <w:pPr>
        <w:rPr>
          <w:color w:val="000000"/>
        </w:rPr>
      </w:pPr>
    </w:p>
    <w:p w:rsidR="00B8651E" w:rsidRDefault="00B8651E">
      <w:pPr>
        <w:rPr>
          <w:color w:val="000000"/>
        </w:rPr>
      </w:pPr>
      <w:r>
        <w:rPr>
          <w:color w:val="000000"/>
        </w:rPr>
        <w:t>1.Ко</w:t>
      </w:r>
      <w:r>
        <w:rPr>
          <w:color w:val="000000"/>
        </w:rPr>
        <w:softHyphen/>
        <w:t>эф</w:t>
      </w:r>
      <w:r>
        <w:rPr>
          <w:color w:val="000000"/>
        </w:rPr>
        <w:softHyphen/>
        <w:t>фи</w:t>
      </w:r>
      <w:r>
        <w:rPr>
          <w:color w:val="000000"/>
        </w:rPr>
        <w:softHyphen/>
        <w:t>ци</w:t>
      </w:r>
      <w:r>
        <w:rPr>
          <w:color w:val="000000"/>
        </w:rPr>
        <w:softHyphen/>
        <w:t>ент по</w:t>
      </w:r>
      <w:r>
        <w:rPr>
          <w:color w:val="000000"/>
        </w:rPr>
        <w:softHyphen/>
        <w:t>лез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дей</w:t>
      </w:r>
      <w:r>
        <w:rPr>
          <w:color w:val="000000"/>
        </w:rPr>
        <w:softHyphen/>
        <w:t>ствия (КПД) не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ро</w:t>
      </w:r>
      <w:r>
        <w:rPr>
          <w:color w:val="000000"/>
        </w:rPr>
        <w:softHyphen/>
        <w:t>го дви</w:t>
      </w:r>
      <w:r>
        <w:rPr>
          <w:color w:val="000000"/>
        </w:rPr>
        <w:softHyphen/>
        <w:t>га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ля опре</w:t>
      </w:r>
      <w:r>
        <w:rPr>
          <w:color w:val="000000"/>
        </w:rPr>
        <w:softHyphen/>
        <w:t>де</w:t>
      </w:r>
      <w:r>
        <w:rPr>
          <w:color w:val="000000"/>
        </w:rPr>
        <w:softHyphen/>
        <w:t>ля</w:t>
      </w:r>
      <w:r>
        <w:rPr>
          <w:color w:val="000000"/>
        </w:rPr>
        <w:softHyphen/>
        <w:t>ет</w:t>
      </w:r>
      <w:r>
        <w:rPr>
          <w:color w:val="000000"/>
        </w:rPr>
        <w:softHyphen/>
        <w:t>ся фор</w:t>
      </w:r>
      <w:r>
        <w:rPr>
          <w:color w:val="000000"/>
        </w:rPr>
        <w:softHyphen/>
        <w:t>му</w:t>
      </w:r>
      <w:r>
        <w:rPr>
          <w:color w:val="000000"/>
        </w:rPr>
        <w:softHyphen/>
        <w:t>лой</w:t>
      </w:r>
      <w:r>
        <w:rPr>
          <w:rStyle w:val="apple-converted-space"/>
          <w:color w:val="000000"/>
        </w:rPr>
        <w:t> </w:t>
      </w:r>
      <w:r>
        <w:rPr>
          <w:noProof/>
          <w:lang w:eastAsia="ru-RU"/>
        </w:rPr>
        <w:drawing>
          <wp:inline distT="0" distB="0" distL="0" distR="0">
            <wp:extent cx="1409700" cy="400050"/>
            <wp:effectExtent l="19050" t="0" r="0" b="0"/>
            <wp:docPr id="1" name="Рисунок 1" descr="https://ege.sdamgia.ru/formula/38/38995fca101afe38e53eff84353fb3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.sdamgia.ru/formula/38/38995fca101afe38e53eff84353fb308p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, где</w:t>
      </w:r>
      <w:r>
        <w:rPr>
          <w:rStyle w:val="apple-converted-space"/>
          <w:color w:val="000000"/>
        </w:rPr>
        <w:t> </w:t>
      </w:r>
      <w:r>
        <w:rPr>
          <w:noProof/>
          <w:lang w:eastAsia="ru-RU"/>
        </w:rPr>
        <w:drawing>
          <wp:inline distT="0" distB="0" distL="0" distR="0">
            <wp:extent cx="133350" cy="152400"/>
            <wp:effectExtent l="19050" t="0" r="0" b="0"/>
            <wp:docPr id="2" name="Рисунок 2" descr="https://ege.sdamgia.ru/formula/24/2452fee413f58bb9509e88d80d4b9f8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ge.sdamgia.ru/formula/24/2452fee413f58bb9509e88d80d4b9f8dp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— тем</w:t>
      </w:r>
      <w:r>
        <w:rPr>
          <w:color w:val="000000"/>
        </w:rPr>
        <w:softHyphen/>
        <w:t>пе</w:t>
      </w:r>
      <w:r>
        <w:rPr>
          <w:color w:val="000000"/>
        </w:rPr>
        <w:softHyphen/>
        <w:t>ра</w:t>
      </w:r>
      <w:r>
        <w:rPr>
          <w:color w:val="000000"/>
        </w:rPr>
        <w:softHyphen/>
        <w:t>ту</w:t>
      </w:r>
      <w:r>
        <w:rPr>
          <w:color w:val="000000"/>
        </w:rPr>
        <w:softHyphen/>
        <w:t>ра на</w:t>
      </w:r>
      <w:r>
        <w:rPr>
          <w:color w:val="000000"/>
        </w:rPr>
        <w:softHyphen/>
        <w:t>гре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ля (в гра</w:t>
      </w:r>
      <w:r>
        <w:rPr>
          <w:color w:val="000000"/>
        </w:rPr>
        <w:softHyphen/>
        <w:t>ду</w:t>
      </w:r>
      <w:r>
        <w:rPr>
          <w:color w:val="000000"/>
        </w:rPr>
        <w:softHyphen/>
        <w:t>сах Кель</w:t>
      </w:r>
      <w:r>
        <w:rPr>
          <w:color w:val="000000"/>
        </w:rPr>
        <w:softHyphen/>
        <w:t>ви</w:t>
      </w:r>
      <w:r>
        <w:rPr>
          <w:color w:val="000000"/>
        </w:rPr>
        <w:softHyphen/>
        <w:t>на),</w:t>
      </w:r>
      <w:r>
        <w:rPr>
          <w:rStyle w:val="apple-converted-space"/>
          <w:color w:val="000000"/>
        </w:rPr>
        <w:t> </w:t>
      </w:r>
      <w:r>
        <w:rPr>
          <w:noProof/>
          <w:lang w:eastAsia="ru-RU"/>
        </w:rPr>
        <w:drawing>
          <wp:inline distT="0" distB="0" distL="0" distR="0">
            <wp:extent cx="142875" cy="142875"/>
            <wp:effectExtent l="19050" t="0" r="9525" b="0"/>
            <wp:docPr id="3" name="Рисунок 3" descr="https://ege.sdamgia.ru/formula/6a/6a058d102910f33a7d4cf9ea23067b8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ge.sdamgia.ru/formula/6a/6a058d102910f33a7d4cf9ea23067b8cp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— тем</w:t>
      </w:r>
      <w:r>
        <w:rPr>
          <w:color w:val="000000"/>
        </w:rPr>
        <w:softHyphen/>
        <w:t>пе</w:t>
      </w:r>
      <w:r>
        <w:rPr>
          <w:color w:val="000000"/>
        </w:rPr>
        <w:softHyphen/>
        <w:t>ра</w:t>
      </w:r>
      <w:r>
        <w:rPr>
          <w:color w:val="000000"/>
        </w:rPr>
        <w:softHyphen/>
        <w:t>ту</w:t>
      </w:r>
      <w:r>
        <w:rPr>
          <w:color w:val="000000"/>
        </w:rPr>
        <w:softHyphen/>
        <w:t>ра хо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диль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ка (в гра</w:t>
      </w:r>
      <w:r>
        <w:rPr>
          <w:color w:val="000000"/>
        </w:rPr>
        <w:softHyphen/>
        <w:t>ду</w:t>
      </w:r>
      <w:r>
        <w:rPr>
          <w:color w:val="000000"/>
        </w:rPr>
        <w:softHyphen/>
        <w:t>сах Кель</w:t>
      </w:r>
      <w:r>
        <w:rPr>
          <w:color w:val="000000"/>
        </w:rPr>
        <w:softHyphen/>
        <w:t>ви</w:t>
      </w:r>
      <w:r>
        <w:rPr>
          <w:color w:val="000000"/>
        </w:rPr>
        <w:softHyphen/>
        <w:t>на). При какой ми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маль</w:t>
      </w:r>
      <w:r>
        <w:rPr>
          <w:color w:val="000000"/>
        </w:rPr>
        <w:softHyphen/>
        <w:t>ной тем</w:t>
      </w:r>
      <w:r>
        <w:rPr>
          <w:color w:val="000000"/>
        </w:rPr>
        <w:softHyphen/>
        <w:t>пе</w:t>
      </w:r>
      <w:r>
        <w:rPr>
          <w:color w:val="000000"/>
        </w:rPr>
        <w:softHyphen/>
        <w:t>ра</w:t>
      </w:r>
      <w:r>
        <w:rPr>
          <w:color w:val="000000"/>
        </w:rPr>
        <w:softHyphen/>
        <w:t>ту</w:t>
      </w:r>
      <w:r>
        <w:rPr>
          <w:color w:val="000000"/>
        </w:rPr>
        <w:softHyphen/>
        <w:t>ре на</w:t>
      </w:r>
      <w:r>
        <w:rPr>
          <w:color w:val="000000"/>
        </w:rPr>
        <w:softHyphen/>
        <w:t>гре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ля</w:t>
      </w:r>
      <w:r>
        <w:rPr>
          <w:rStyle w:val="apple-converted-space"/>
          <w:color w:val="000000"/>
        </w:rPr>
        <w:t> </w:t>
      </w:r>
      <w:r>
        <w:rPr>
          <w:noProof/>
          <w:lang w:eastAsia="ru-RU"/>
        </w:rPr>
        <w:drawing>
          <wp:inline distT="0" distB="0" distL="0" distR="0">
            <wp:extent cx="133350" cy="152400"/>
            <wp:effectExtent l="19050" t="0" r="0" b="0"/>
            <wp:docPr id="4" name="Рисунок 4" descr="https://ege.sdamgia.ru/formula/24/2452fee413f58bb9509e88d80d4b9f8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ge.sdamgia.ru/formula/24/2452fee413f58bb9509e88d80d4b9f8dp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color w:val="000000"/>
        </w:rPr>
        <w:t> </w:t>
      </w:r>
      <w:r>
        <w:rPr>
          <w:color w:val="000000"/>
        </w:rPr>
        <w:t>КПД этого дви</w:t>
      </w:r>
      <w:r>
        <w:rPr>
          <w:color w:val="000000"/>
        </w:rPr>
        <w:softHyphen/>
        <w:t>га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ля будет не мень</w:t>
      </w:r>
      <w:r>
        <w:rPr>
          <w:color w:val="000000"/>
        </w:rPr>
        <w:softHyphen/>
        <w:t>ше</w:t>
      </w:r>
      <w:r>
        <w:rPr>
          <w:rStyle w:val="apple-converted-space"/>
          <w:color w:val="000000"/>
        </w:rPr>
        <w:t> </w:t>
      </w:r>
      <w:r>
        <w:rPr>
          <w:noProof/>
          <w:lang w:eastAsia="ru-RU"/>
        </w:rPr>
        <w:drawing>
          <wp:inline distT="0" distB="0" distL="0" distR="0">
            <wp:extent cx="314325" cy="152400"/>
            <wp:effectExtent l="19050" t="0" r="9525" b="0"/>
            <wp:docPr id="5" name="Рисунок 5" descr="https://ege.sdamgia.ru/formula/78/78e47ecc9fdc9a65922574889510a3c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ge.sdamgia.ru/formula/78/78e47ecc9fdc9a65922574889510a3c5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, если тем</w:t>
      </w:r>
      <w:r>
        <w:rPr>
          <w:color w:val="000000"/>
        </w:rPr>
        <w:softHyphen/>
        <w:t>пе</w:t>
      </w:r>
      <w:r>
        <w:rPr>
          <w:color w:val="000000"/>
        </w:rPr>
        <w:softHyphen/>
        <w:t>ра</w:t>
      </w:r>
      <w:r>
        <w:rPr>
          <w:color w:val="000000"/>
        </w:rPr>
        <w:softHyphen/>
        <w:t>ту</w:t>
      </w:r>
      <w:r>
        <w:rPr>
          <w:color w:val="000000"/>
        </w:rPr>
        <w:softHyphen/>
        <w:t>ра хо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диль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ка</w:t>
      </w:r>
      <w:proofErr w:type="gramStart"/>
      <w:r>
        <w:rPr>
          <w:rStyle w:val="apple-converted-space"/>
          <w:color w:val="000000"/>
        </w:rPr>
        <w:t> </w:t>
      </w:r>
      <w:r>
        <w:rPr>
          <w:noProof/>
          <w:lang w:eastAsia="ru-RU"/>
        </w:rPr>
        <w:drawing>
          <wp:inline distT="0" distB="0" distL="0" distR="0">
            <wp:extent cx="638175" cy="152400"/>
            <wp:effectExtent l="19050" t="0" r="9525" b="0"/>
            <wp:docPr id="6" name="Рисунок 6" descr="https://ege.sdamgia.ru/formula/bf/bf194908bc97da3867af96ea3113201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ge.sdamgia.ru/formula/bf/bf194908bc97da3867af96ea31132015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К</w:t>
      </w:r>
      <w:proofErr w:type="gramEnd"/>
      <w:r>
        <w:rPr>
          <w:color w:val="000000"/>
        </w:rPr>
        <w:t>? Ответ вы</w:t>
      </w:r>
      <w:r>
        <w:rPr>
          <w:color w:val="000000"/>
        </w:rPr>
        <w:softHyphen/>
        <w:t>ра</w:t>
      </w:r>
      <w:r>
        <w:rPr>
          <w:color w:val="000000"/>
        </w:rPr>
        <w:softHyphen/>
        <w:t>зи</w:t>
      </w:r>
      <w:r>
        <w:rPr>
          <w:color w:val="000000"/>
        </w:rPr>
        <w:softHyphen/>
        <w:t>те в гра</w:t>
      </w:r>
      <w:r>
        <w:rPr>
          <w:color w:val="000000"/>
        </w:rPr>
        <w:softHyphen/>
        <w:t>ду</w:t>
      </w:r>
      <w:r>
        <w:rPr>
          <w:color w:val="000000"/>
        </w:rPr>
        <w:softHyphen/>
        <w:t>сах Кель</w:t>
      </w:r>
      <w:r>
        <w:rPr>
          <w:color w:val="000000"/>
        </w:rPr>
        <w:softHyphen/>
        <w:t>ви</w:t>
      </w:r>
      <w:r>
        <w:rPr>
          <w:color w:val="000000"/>
        </w:rPr>
        <w:softHyphen/>
        <w:t>на</w:t>
      </w:r>
    </w:p>
    <w:p w:rsidR="00B8651E" w:rsidRPr="00291309" w:rsidRDefault="00291309">
      <w:pPr>
        <w:rPr>
          <w:b/>
          <w:color w:val="000000"/>
        </w:rPr>
      </w:pPr>
      <w:r w:rsidRPr="00291309">
        <w:rPr>
          <w:b/>
          <w:color w:val="000000"/>
        </w:rPr>
        <w:t>ОтветА-1000,Б-1100,В-900,Д-1200</w:t>
      </w:r>
    </w:p>
    <w:p w:rsidR="00B8651E" w:rsidRPr="00B8651E" w:rsidRDefault="00B8651E" w:rsidP="00B8651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t>К ис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точ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ку с ЭДС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71500" cy="152400"/>
            <wp:effectExtent l="19050" t="0" r="0" b="0"/>
            <wp:docPr id="91" name="Рисунок 91" descr="https://ege.sdamgia.ru/formula/f6/f64d7c98f14dd7511d84a8a122e8d77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ege.sdamgia.ru/formula/f6/f64d7c98f14dd7511d84a8a122e8d772p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gramEnd"/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t xml:space="preserve"> и </w:t>
      </w:r>
      <w:proofErr w:type="gramStart"/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t>внут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ним</w:t>
      </w:r>
      <w:proofErr w:type="gramEnd"/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t xml:space="preserve"> со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про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тив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ем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61950" cy="152400"/>
            <wp:effectExtent l="19050" t="0" r="0" b="0"/>
            <wp:docPr id="92" name="Рисунок 92" descr="https://ege.sdamgia.ru/formula/44/448e1a0554e7a44653db21090441fea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ege.sdamgia.ru/formula/44/448e1a0554e7a44653db21090441fea3p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t> Ом, хотят под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клю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чить на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груз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ку с со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про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тив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ем </w:t>
      </w:r>
      <w:r w:rsidRPr="00B8651E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R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t> Ом. На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пря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на этой на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груз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ке, вы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жа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е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мое в воль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тах, </w:t>
      </w:r>
      <w:proofErr w:type="spellStart"/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t>даeтся</w:t>
      </w:r>
      <w:proofErr w:type="spellEnd"/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t xml:space="preserve"> фор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му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лой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752475" cy="381000"/>
            <wp:effectExtent l="19050" t="0" r="9525" b="0"/>
            <wp:docPr id="93" name="Рисунок 93" descr="https://ege.sdamgia.ru/formula/8e/8e2d5ae0a3f0429daea0fefd5909939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ege.sdamgia.ru/formula/8e/8e2d5ae0a3f0429daea0fefd59099392p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t>. При каком наи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мень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шем зна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 со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про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тив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на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груз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ки на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пря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на ней будет не менее 170</w:t>
      </w:r>
      <w:proofErr w:type="gramStart"/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t> В</w:t>
      </w:r>
      <w:proofErr w:type="gramEnd"/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t>? Ответ вы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>зи</w:t>
      </w:r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те в </w:t>
      </w:r>
      <w:proofErr w:type="spellStart"/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t>омах</w:t>
      </w:r>
      <w:proofErr w:type="spellEnd"/>
      <w:r w:rsidRPr="00B8651E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B8651E" w:rsidRDefault="00B8651E" w:rsidP="00B8651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B8651E" w:rsidRDefault="00B8651E" w:rsidP="00B8651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B8651E" w:rsidRPr="00B8651E" w:rsidRDefault="00291309" w:rsidP="00B8651E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  <w:r w:rsidRPr="00291309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Ответ А-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13,Б-17,В-11,Д-7</w:t>
      </w:r>
    </w:p>
    <w:p w:rsidR="00B8651E" w:rsidRDefault="00B8651E" w:rsidP="00291309">
      <w:pPr>
        <w:spacing w:after="0" w:line="240" w:lineRule="auto"/>
        <w:jc w:val="both"/>
        <w:rPr>
          <w:color w:val="000000"/>
        </w:rPr>
      </w:pPr>
      <w:r>
        <w:rPr>
          <w:color w:val="000000"/>
        </w:rPr>
        <w:t>3. При адиа</w:t>
      </w:r>
      <w:r>
        <w:rPr>
          <w:color w:val="000000"/>
        </w:rPr>
        <w:softHyphen/>
        <w:t>ба</w:t>
      </w:r>
      <w:r>
        <w:rPr>
          <w:color w:val="000000"/>
        </w:rPr>
        <w:softHyphen/>
        <w:t>ти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ском про</w:t>
      </w:r>
      <w:r>
        <w:rPr>
          <w:color w:val="000000"/>
        </w:rPr>
        <w:softHyphen/>
        <w:t>цес</w:t>
      </w:r>
      <w:r>
        <w:rPr>
          <w:color w:val="000000"/>
        </w:rPr>
        <w:softHyphen/>
        <w:t>се для иде</w:t>
      </w:r>
      <w:r>
        <w:rPr>
          <w:color w:val="000000"/>
        </w:rPr>
        <w:softHyphen/>
        <w:t>аль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газа вы</w:t>
      </w:r>
      <w:r>
        <w:rPr>
          <w:color w:val="000000"/>
        </w:rPr>
        <w:softHyphen/>
        <w:t>пол</w:t>
      </w:r>
      <w:r>
        <w:rPr>
          <w:color w:val="000000"/>
        </w:rPr>
        <w:softHyphen/>
        <w:t>ня</w:t>
      </w:r>
      <w:r>
        <w:rPr>
          <w:color w:val="000000"/>
        </w:rPr>
        <w:softHyphen/>
        <w:t>ет</w:t>
      </w:r>
      <w:r>
        <w:rPr>
          <w:color w:val="000000"/>
        </w:rPr>
        <w:softHyphen/>
        <w:t>ся закон</w:t>
      </w:r>
      <w:r>
        <w:rPr>
          <w:noProof/>
          <w:lang w:eastAsia="ru-RU"/>
        </w:rPr>
        <w:drawing>
          <wp:inline distT="0" distB="0" distL="0" distR="0">
            <wp:extent cx="1209675" cy="238125"/>
            <wp:effectExtent l="19050" t="0" r="9525" b="0"/>
            <wp:docPr id="97" name="Рисунок 97" descr="https://ege.sdamgia.ru/formula/bb/bbda9a9eeb822f797bdd1cfda594f92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ege.sdamgia.ru/formula/bb/bbda9a9eeb822f797bdd1cfda594f922p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color w:val="000000"/>
        </w:rPr>
        <w:t> </w:t>
      </w:r>
      <w:r>
        <w:rPr>
          <w:color w:val="000000"/>
        </w:rPr>
        <w:t>Па</w:t>
      </w:r>
      <w:r>
        <w:rPr>
          <w:noProof/>
          <w:lang w:eastAsia="ru-RU"/>
        </w:rPr>
        <w:drawing>
          <wp:inline distT="0" distB="0" distL="0" distR="0">
            <wp:extent cx="19050" cy="19050"/>
            <wp:effectExtent l="19050" t="0" r="0" b="0"/>
            <wp:docPr id="98" name="Рисунок 98" descr="https://ege.sdamgia.ru/formula/36/36f8ae4c86b69d52d037a6802d91cc4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ege.sdamgia.ru/formula/36/36f8ae4c86b69d52d037a6802d91cc4ap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м</w:t>
      </w:r>
      <w:proofErr w:type="gramStart"/>
      <w:r>
        <w:rPr>
          <w:color w:val="000000"/>
          <w:vertAlign w:val="superscript"/>
        </w:rPr>
        <w:t>4</w:t>
      </w:r>
      <w:proofErr w:type="gramEnd"/>
      <w:r>
        <w:rPr>
          <w:color w:val="000000"/>
        </w:rPr>
        <w:t>, где</w:t>
      </w:r>
      <w:r>
        <w:rPr>
          <w:rStyle w:val="apple-converted-space"/>
          <w:color w:val="000000"/>
        </w:rPr>
        <w:t> </w:t>
      </w:r>
      <w:r>
        <w:rPr>
          <w:noProof/>
          <w:lang w:eastAsia="ru-RU"/>
        </w:rPr>
        <w:drawing>
          <wp:inline distT="0" distB="0" distL="0" distR="0">
            <wp:extent cx="95250" cy="161925"/>
            <wp:effectExtent l="19050" t="0" r="0" b="0"/>
            <wp:docPr id="99" name="Рисунок 99" descr="https://ege.sdamgia.ru/formula/83/83878c91171338902e0fe0fb97a8c47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ege.sdamgia.ru/formula/83/83878c91171338902e0fe0fb97a8c47ap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color w:val="000000"/>
        </w:rPr>
        <w:t> </w:t>
      </w:r>
      <w:r>
        <w:rPr>
          <w:color w:val="000000"/>
        </w:rPr>
        <w:t>– дав</w:t>
      </w:r>
      <w:r>
        <w:rPr>
          <w:color w:val="000000"/>
        </w:rPr>
        <w:softHyphen/>
        <w:t>ле</w:t>
      </w:r>
      <w:r>
        <w:rPr>
          <w:color w:val="000000"/>
        </w:rPr>
        <w:softHyphen/>
        <w:t>ние в газе в пас</w:t>
      </w:r>
      <w:r>
        <w:rPr>
          <w:color w:val="000000"/>
        </w:rPr>
        <w:softHyphen/>
        <w:t>ка</w:t>
      </w:r>
      <w:r>
        <w:rPr>
          <w:color w:val="000000"/>
        </w:rPr>
        <w:softHyphen/>
        <w:t>лях,</w:t>
      </w:r>
      <w:r>
        <w:rPr>
          <w:rStyle w:val="apple-converted-space"/>
          <w:color w:val="000000"/>
        </w:rPr>
        <w:t> </w:t>
      </w:r>
      <w:r>
        <w:rPr>
          <w:noProof/>
          <w:lang w:eastAsia="ru-RU"/>
        </w:rPr>
        <w:drawing>
          <wp:inline distT="0" distB="0" distL="0" distR="0">
            <wp:extent cx="114300" cy="142875"/>
            <wp:effectExtent l="19050" t="0" r="0" b="0"/>
            <wp:docPr id="100" name="Рисунок 100" descr="https://ege.sdamgia.ru/formula/52/5206560a306a2e085a437fd258eb57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ege.sdamgia.ru/formula/52/5206560a306a2e085a437fd258eb57cep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– </w:t>
      </w:r>
      <w:proofErr w:type="spellStart"/>
      <w:r>
        <w:rPr>
          <w:color w:val="000000"/>
        </w:rPr>
        <w:t>объeм</w:t>
      </w:r>
      <w:proofErr w:type="spellEnd"/>
      <w:r>
        <w:rPr>
          <w:color w:val="000000"/>
        </w:rPr>
        <w:t xml:space="preserve"> газа в ку</w:t>
      </w:r>
      <w:r>
        <w:rPr>
          <w:color w:val="000000"/>
        </w:rPr>
        <w:softHyphen/>
        <w:t>би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ских мет</w:t>
      </w:r>
      <w:r>
        <w:rPr>
          <w:color w:val="000000"/>
        </w:rPr>
        <w:softHyphen/>
        <w:t>рах,</w:t>
      </w:r>
      <w:r>
        <w:rPr>
          <w:rStyle w:val="apple-converted-space"/>
          <w:color w:val="000000"/>
        </w:rPr>
        <w:t> </w:t>
      </w:r>
      <w:r>
        <w:rPr>
          <w:noProof/>
          <w:lang w:eastAsia="ru-RU"/>
        </w:rPr>
        <w:drawing>
          <wp:inline distT="0" distB="0" distL="0" distR="0">
            <wp:extent cx="419100" cy="409575"/>
            <wp:effectExtent l="19050" t="0" r="0" b="0"/>
            <wp:docPr id="101" name="Рисунок 101" descr="https://ege.sdamgia.ru/formula/d3/d3b9a910c8f83993543034e65f18aed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s://ege.sdamgia.ru/formula/d3/d3b9a910c8f83993543034e65f18aed3p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. Най</w:t>
      </w:r>
      <w:r>
        <w:rPr>
          <w:color w:val="000000"/>
        </w:rPr>
        <w:softHyphen/>
        <w:t>ди</w:t>
      </w:r>
      <w:r>
        <w:rPr>
          <w:color w:val="000000"/>
        </w:rPr>
        <w:softHyphen/>
        <w:t>те, какой объём</w:t>
      </w:r>
      <w:r w:rsidR="00291309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0,</w:t>
      </w:r>
      <w:r>
        <w:rPr>
          <w:rStyle w:val="apple-converted-space"/>
          <w:color w:val="000000"/>
        </w:rPr>
        <w:t> </w:t>
      </w:r>
      <w:r>
        <w:rPr>
          <w:noProof/>
          <w:lang w:eastAsia="ru-RU"/>
        </w:rPr>
        <w:drawing>
          <wp:inline distT="0" distB="0" distL="0" distR="0">
            <wp:extent cx="114300" cy="142875"/>
            <wp:effectExtent l="19050" t="0" r="0" b="0"/>
            <wp:docPr id="102" name="Рисунок 102" descr="https://ege.sdamgia.ru/formula/52/5206560a306a2e085a437fd258eb57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s://ege.sdamgia.ru/formula/52/5206560a306a2e085a437fd258eb57cep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color w:val="000000"/>
        </w:rPr>
        <w:t> </w:t>
      </w:r>
      <w:r>
        <w:rPr>
          <w:color w:val="000000"/>
        </w:rPr>
        <w:t>(в куб. м) будет за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мать газ при дав</w:t>
      </w:r>
      <w:r>
        <w:rPr>
          <w:color w:val="000000"/>
        </w:rPr>
        <w:softHyphen/>
        <w:t>ле</w:t>
      </w:r>
      <w:r>
        <w:rPr>
          <w:color w:val="000000"/>
        </w:rPr>
        <w:softHyphen/>
        <w:t>нии</w:t>
      </w:r>
      <w:r>
        <w:rPr>
          <w:rStyle w:val="apple-converted-space"/>
          <w:color w:val="000000"/>
        </w:rPr>
        <w:t> </w:t>
      </w:r>
      <w:r>
        <w:rPr>
          <w:noProof/>
          <w:lang w:eastAsia="ru-RU"/>
        </w:rPr>
        <w:drawing>
          <wp:inline distT="0" distB="0" distL="0" distR="0">
            <wp:extent cx="95250" cy="161925"/>
            <wp:effectExtent l="19050" t="0" r="0" b="0"/>
            <wp:docPr id="103" name="Рисунок 103" descr="https://ege.sdamgia.ru/formula/83/83878c91171338902e0fe0fb97a8c47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s://ege.sdamgia.ru/formula/83/83878c91171338902e0fe0fb97a8c47ap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, рав</w:t>
      </w:r>
      <w:r>
        <w:rPr>
          <w:color w:val="000000"/>
        </w:rPr>
        <w:softHyphen/>
        <w:t>ном</w:t>
      </w:r>
      <w:r>
        <w:rPr>
          <w:noProof/>
          <w:lang w:eastAsia="ru-RU"/>
        </w:rPr>
        <w:drawing>
          <wp:inline distT="0" distB="0" distL="0" distR="0">
            <wp:extent cx="685800" cy="238125"/>
            <wp:effectExtent l="19050" t="0" r="0" b="0"/>
            <wp:docPr id="104" name="Рисунок 104" descr="https://ege.sdamgia.ru/formula/e6/e696094e2cfa7175d5ffb86678688aa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s://ege.sdamgia.ru/formula/e6/e696094e2cfa7175d5ffb86678688aa6p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color w:val="000000"/>
        </w:rPr>
        <w:t> </w:t>
      </w:r>
      <w:r>
        <w:rPr>
          <w:color w:val="000000"/>
        </w:rPr>
        <w:t>Па.</w:t>
      </w:r>
    </w:p>
    <w:p w:rsidR="00291309" w:rsidRPr="00B8651E" w:rsidRDefault="00291309" w:rsidP="00291309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  <w:r w:rsidRPr="00291309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Ответ А-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0,512</w:t>
      </w:r>
      <w:r w:rsidRPr="00291309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,Б-15,В-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512</w:t>
      </w:r>
      <w:r w:rsidRPr="00291309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,Д-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0,</w:t>
      </w:r>
      <w:r w:rsidRPr="00291309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2</w:t>
      </w:r>
    </w:p>
    <w:p w:rsidR="00291309" w:rsidRPr="00B8651E" w:rsidRDefault="00291309" w:rsidP="00291309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B8651E" w:rsidRDefault="00B8651E">
      <w:pPr>
        <w:rPr>
          <w:color w:val="000000"/>
        </w:rPr>
      </w:pPr>
    </w:p>
    <w:p w:rsidR="00B8651E" w:rsidRDefault="00B8651E" w:rsidP="00B8651E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 Уста</w:t>
      </w:r>
      <w:r>
        <w:rPr>
          <w:color w:val="000000"/>
          <w:sz w:val="22"/>
          <w:szCs w:val="22"/>
        </w:rPr>
        <w:softHyphen/>
        <w:t>нов</w:t>
      </w:r>
      <w:r>
        <w:rPr>
          <w:color w:val="000000"/>
          <w:sz w:val="22"/>
          <w:szCs w:val="22"/>
        </w:rPr>
        <w:softHyphen/>
        <w:t>ка для де</w:t>
      </w:r>
      <w:r>
        <w:rPr>
          <w:color w:val="000000"/>
          <w:sz w:val="22"/>
          <w:szCs w:val="22"/>
        </w:rPr>
        <w:softHyphen/>
        <w:t>мон</w:t>
      </w:r>
      <w:r>
        <w:rPr>
          <w:color w:val="000000"/>
          <w:sz w:val="22"/>
          <w:szCs w:val="22"/>
        </w:rPr>
        <w:softHyphen/>
        <w:t>стра</w:t>
      </w:r>
      <w:r>
        <w:rPr>
          <w:color w:val="000000"/>
          <w:sz w:val="22"/>
          <w:szCs w:val="22"/>
        </w:rPr>
        <w:softHyphen/>
        <w:t>ции адиа</w:t>
      </w:r>
      <w:r>
        <w:rPr>
          <w:color w:val="000000"/>
          <w:sz w:val="22"/>
          <w:szCs w:val="22"/>
        </w:rPr>
        <w:softHyphen/>
        <w:t>ба</w:t>
      </w:r>
      <w:r>
        <w:rPr>
          <w:color w:val="000000"/>
          <w:sz w:val="22"/>
          <w:szCs w:val="22"/>
        </w:rPr>
        <w:softHyphen/>
        <w:t>ти</w:t>
      </w:r>
      <w:r>
        <w:rPr>
          <w:color w:val="000000"/>
          <w:sz w:val="22"/>
          <w:szCs w:val="22"/>
        </w:rPr>
        <w:softHyphen/>
        <w:t>че</w:t>
      </w:r>
      <w:r>
        <w:rPr>
          <w:color w:val="000000"/>
          <w:sz w:val="22"/>
          <w:szCs w:val="22"/>
        </w:rPr>
        <w:softHyphen/>
        <w:t>ско</w:t>
      </w:r>
      <w:r>
        <w:rPr>
          <w:color w:val="000000"/>
          <w:sz w:val="22"/>
          <w:szCs w:val="22"/>
        </w:rPr>
        <w:softHyphen/>
        <w:t>го сжа</w:t>
      </w:r>
      <w:r>
        <w:rPr>
          <w:color w:val="000000"/>
          <w:sz w:val="22"/>
          <w:szCs w:val="22"/>
        </w:rPr>
        <w:softHyphen/>
        <w:t>тия пред</w:t>
      </w:r>
      <w:r>
        <w:rPr>
          <w:color w:val="000000"/>
          <w:sz w:val="22"/>
          <w:szCs w:val="22"/>
        </w:rPr>
        <w:softHyphen/>
        <w:t>став</w:t>
      </w:r>
      <w:r>
        <w:rPr>
          <w:color w:val="000000"/>
          <w:sz w:val="22"/>
          <w:szCs w:val="22"/>
        </w:rPr>
        <w:softHyphen/>
        <w:t>ля</w:t>
      </w:r>
      <w:r>
        <w:rPr>
          <w:color w:val="000000"/>
          <w:sz w:val="22"/>
          <w:szCs w:val="22"/>
        </w:rPr>
        <w:softHyphen/>
        <w:t>ет собой сосуд с порш</w:t>
      </w:r>
      <w:r>
        <w:rPr>
          <w:color w:val="000000"/>
          <w:sz w:val="22"/>
          <w:szCs w:val="22"/>
        </w:rPr>
        <w:softHyphen/>
        <w:t>нем, резко сжи</w:t>
      </w:r>
      <w:r>
        <w:rPr>
          <w:color w:val="000000"/>
          <w:sz w:val="22"/>
          <w:szCs w:val="22"/>
        </w:rPr>
        <w:softHyphen/>
        <w:t>ма</w:t>
      </w:r>
      <w:r>
        <w:rPr>
          <w:color w:val="000000"/>
          <w:sz w:val="22"/>
          <w:szCs w:val="22"/>
        </w:rPr>
        <w:softHyphen/>
        <w:t>ю</w:t>
      </w:r>
      <w:r>
        <w:rPr>
          <w:color w:val="000000"/>
          <w:sz w:val="22"/>
          <w:szCs w:val="22"/>
        </w:rPr>
        <w:softHyphen/>
        <w:t xml:space="preserve">щим газ. При этом </w:t>
      </w:r>
      <w:proofErr w:type="spellStart"/>
      <w:r>
        <w:rPr>
          <w:color w:val="000000"/>
          <w:sz w:val="22"/>
          <w:szCs w:val="22"/>
        </w:rPr>
        <w:t>объ</w:t>
      </w:r>
      <w:proofErr w:type="gramStart"/>
      <w:r>
        <w:rPr>
          <w:color w:val="000000"/>
          <w:sz w:val="22"/>
          <w:szCs w:val="22"/>
        </w:rPr>
        <w:t>e</w:t>
      </w:r>
      <w:proofErr w:type="gramEnd"/>
      <w:r>
        <w:rPr>
          <w:color w:val="000000"/>
          <w:sz w:val="22"/>
          <w:szCs w:val="22"/>
        </w:rPr>
        <w:t>м</w:t>
      </w:r>
      <w:proofErr w:type="spellEnd"/>
      <w:r>
        <w:rPr>
          <w:color w:val="000000"/>
          <w:sz w:val="22"/>
          <w:szCs w:val="22"/>
        </w:rPr>
        <w:t xml:space="preserve"> и дав</w:t>
      </w:r>
      <w:r>
        <w:rPr>
          <w:color w:val="000000"/>
          <w:sz w:val="22"/>
          <w:szCs w:val="22"/>
        </w:rPr>
        <w:softHyphen/>
        <w:t>ле</w:t>
      </w:r>
      <w:r>
        <w:rPr>
          <w:color w:val="000000"/>
          <w:sz w:val="22"/>
          <w:szCs w:val="22"/>
        </w:rPr>
        <w:softHyphen/>
        <w:t>ние свя</w:t>
      </w:r>
      <w:r>
        <w:rPr>
          <w:color w:val="000000"/>
          <w:sz w:val="22"/>
          <w:szCs w:val="22"/>
        </w:rPr>
        <w:softHyphen/>
        <w:t>за</w:t>
      </w:r>
      <w:r>
        <w:rPr>
          <w:color w:val="000000"/>
          <w:sz w:val="22"/>
          <w:szCs w:val="22"/>
        </w:rPr>
        <w:softHyphen/>
        <w:t>ны со</w:t>
      </w:r>
      <w:r>
        <w:rPr>
          <w:color w:val="000000"/>
          <w:sz w:val="22"/>
          <w:szCs w:val="22"/>
        </w:rPr>
        <w:softHyphen/>
        <w:t>от</w:t>
      </w:r>
      <w:r>
        <w:rPr>
          <w:color w:val="000000"/>
          <w:sz w:val="22"/>
          <w:szCs w:val="22"/>
        </w:rPr>
        <w:softHyphen/>
        <w:t>но</w:t>
      </w:r>
      <w:r>
        <w:rPr>
          <w:color w:val="000000"/>
          <w:sz w:val="22"/>
          <w:szCs w:val="22"/>
        </w:rPr>
        <w:softHyphen/>
        <w:t>ше</w:t>
      </w:r>
      <w:r>
        <w:rPr>
          <w:color w:val="000000"/>
          <w:sz w:val="22"/>
          <w:szCs w:val="22"/>
        </w:rPr>
        <w:softHyphen/>
        <w:t>ни</w:t>
      </w:r>
      <w:r>
        <w:rPr>
          <w:color w:val="000000"/>
          <w:sz w:val="22"/>
          <w:szCs w:val="22"/>
        </w:rPr>
        <w:softHyphen/>
        <w:t>ем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noProof/>
          <w:color w:val="000000"/>
          <w:sz w:val="22"/>
          <w:szCs w:val="22"/>
        </w:rPr>
        <w:drawing>
          <wp:inline distT="0" distB="0" distL="0" distR="0">
            <wp:extent cx="1009650" cy="238125"/>
            <wp:effectExtent l="19050" t="0" r="0" b="0"/>
            <wp:docPr id="233" name="Рисунок 233" descr="https://ege.sdamgia.ru/formula/a1/a16ffffd7a5bf24d2b50e8c3ef529d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ttps://ege.sdamgia.ru/formula/a1/a16ffffd7a5bf24d2b50e8c3ef529df1p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>, где</w:t>
      </w:r>
      <w:r>
        <w:rPr>
          <w:rStyle w:val="apple-converted-space"/>
          <w:color w:val="000000"/>
          <w:sz w:val="22"/>
          <w:szCs w:val="22"/>
        </w:rPr>
        <w:t> </w:t>
      </w:r>
      <w:proofErr w:type="spellStart"/>
      <w:r>
        <w:rPr>
          <w:i/>
          <w:iCs/>
          <w:color w:val="000000"/>
          <w:sz w:val="22"/>
          <w:szCs w:val="22"/>
        </w:rPr>
        <w:t>p</w:t>
      </w:r>
      <w:proofErr w:type="spellEnd"/>
      <w:r>
        <w:rPr>
          <w:color w:val="000000"/>
          <w:sz w:val="22"/>
          <w:szCs w:val="22"/>
        </w:rPr>
        <w:t> (атм.) — дав</w:t>
      </w:r>
      <w:r>
        <w:rPr>
          <w:color w:val="000000"/>
          <w:sz w:val="22"/>
          <w:szCs w:val="22"/>
        </w:rPr>
        <w:softHyphen/>
        <w:t>ле</w:t>
      </w:r>
      <w:r>
        <w:rPr>
          <w:color w:val="000000"/>
          <w:sz w:val="22"/>
          <w:szCs w:val="22"/>
        </w:rPr>
        <w:softHyphen/>
        <w:t>ние в газе,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i/>
          <w:iCs/>
          <w:color w:val="000000"/>
          <w:sz w:val="22"/>
          <w:szCs w:val="22"/>
        </w:rPr>
        <w:t>V</w:t>
      </w:r>
      <w:r>
        <w:rPr>
          <w:color w:val="000000"/>
          <w:sz w:val="22"/>
          <w:szCs w:val="22"/>
        </w:rPr>
        <w:t xml:space="preserve"> — </w:t>
      </w:r>
      <w:proofErr w:type="spellStart"/>
      <w:r>
        <w:rPr>
          <w:color w:val="000000"/>
          <w:sz w:val="22"/>
          <w:szCs w:val="22"/>
        </w:rPr>
        <w:t>объeм</w:t>
      </w:r>
      <w:proofErr w:type="spellEnd"/>
      <w:r>
        <w:rPr>
          <w:color w:val="000000"/>
          <w:sz w:val="22"/>
          <w:szCs w:val="22"/>
        </w:rPr>
        <w:t xml:space="preserve"> газа в лит</w:t>
      </w:r>
      <w:r>
        <w:rPr>
          <w:color w:val="000000"/>
          <w:sz w:val="22"/>
          <w:szCs w:val="22"/>
        </w:rPr>
        <w:softHyphen/>
        <w:t>рах. Из</w:t>
      </w:r>
      <w:r>
        <w:rPr>
          <w:color w:val="000000"/>
          <w:sz w:val="22"/>
          <w:szCs w:val="22"/>
        </w:rPr>
        <w:softHyphen/>
        <w:t>на</w:t>
      </w:r>
      <w:r>
        <w:rPr>
          <w:color w:val="000000"/>
          <w:sz w:val="22"/>
          <w:szCs w:val="22"/>
        </w:rPr>
        <w:softHyphen/>
        <w:t>чаль</w:t>
      </w:r>
      <w:r>
        <w:rPr>
          <w:color w:val="000000"/>
          <w:sz w:val="22"/>
          <w:szCs w:val="22"/>
        </w:rPr>
        <w:softHyphen/>
        <w:t xml:space="preserve">но </w:t>
      </w:r>
      <w:proofErr w:type="spellStart"/>
      <w:r>
        <w:rPr>
          <w:color w:val="000000"/>
          <w:sz w:val="22"/>
          <w:szCs w:val="22"/>
        </w:rPr>
        <w:t>объ</w:t>
      </w:r>
      <w:proofErr w:type="gramStart"/>
      <w:r>
        <w:rPr>
          <w:color w:val="000000"/>
          <w:sz w:val="22"/>
          <w:szCs w:val="22"/>
        </w:rPr>
        <w:t>e</w:t>
      </w:r>
      <w:proofErr w:type="gramEnd"/>
      <w:r>
        <w:rPr>
          <w:color w:val="000000"/>
          <w:sz w:val="22"/>
          <w:szCs w:val="22"/>
        </w:rPr>
        <w:t>м</w:t>
      </w:r>
      <w:proofErr w:type="spellEnd"/>
      <w:r>
        <w:rPr>
          <w:color w:val="000000"/>
          <w:sz w:val="22"/>
          <w:szCs w:val="22"/>
        </w:rPr>
        <w:t xml:space="preserve"> газа равен 16 л, а его дав</w:t>
      </w:r>
      <w:r>
        <w:rPr>
          <w:color w:val="000000"/>
          <w:sz w:val="22"/>
          <w:szCs w:val="22"/>
        </w:rPr>
        <w:softHyphen/>
        <w:t>ле</w:t>
      </w:r>
      <w:r>
        <w:rPr>
          <w:color w:val="000000"/>
          <w:sz w:val="22"/>
          <w:szCs w:val="22"/>
        </w:rPr>
        <w:softHyphen/>
        <w:t>ние равно одной ат</w:t>
      </w:r>
      <w:r>
        <w:rPr>
          <w:color w:val="000000"/>
          <w:sz w:val="22"/>
          <w:szCs w:val="22"/>
        </w:rPr>
        <w:softHyphen/>
        <w:t>мо</w:t>
      </w:r>
      <w:r>
        <w:rPr>
          <w:color w:val="000000"/>
          <w:sz w:val="22"/>
          <w:szCs w:val="22"/>
        </w:rPr>
        <w:softHyphen/>
        <w:t>сфе</w:t>
      </w:r>
      <w:r>
        <w:rPr>
          <w:color w:val="000000"/>
          <w:sz w:val="22"/>
          <w:szCs w:val="22"/>
        </w:rPr>
        <w:softHyphen/>
        <w:t>ре. В со</w:t>
      </w:r>
      <w:r>
        <w:rPr>
          <w:color w:val="000000"/>
          <w:sz w:val="22"/>
          <w:szCs w:val="22"/>
        </w:rPr>
        <w:softHyphen/>
        <w:t>от</w:t>
      </w:r>
      <w:r>
        <w:rPr>
          <w:color w:val="000000"/>
          <w:sz w:val="22"/>
          <w:szCs w:val="22"/>
        </w:rPr>
        <w:softHyphen/>
        <w:t>вет</w:t>
      </w:r>
      <w:r>
        <w:rPr>
          <w:color w:val="000000"/>
          <w:sz w:val="22"/>
          <w:szCs w:val="22"/>
        </w:rPr>
        <w:softHyphen/>
        <w:t>ствии с тех</w:t>
      </w:r>
      <w:r>
        <w:rPr>
          <w:color w:val="000000"/>
          <w:sz w:val="22"/>
          <w:szCs w:val="22"/>
        </w:rPr>
        <w:softHyphen/>
        <w:t>ни</w:t>
      </w:r>
      <w:r>
        <w:rPr>
          <w:color w:val="000000"/>
          <w:sz w:val="22"/>
          <w:szCs w:val="22"/>
        </w:rPr>
        <w:softHyphen/>
        <w:t>че</w:t>
      </w:r>
      <w:r>
        <w:rPr>
          <w:color w:val="000000"/>
          <w:sz w:val="22"/>
          <w:szCs w:val="22"/>
        </w:rPr>
        <w:softHyphen/>
        <w:t>ски</w:t>
      </w:r>
      <w:r>
        <w:rPr>
          <w:color w:val="000000"/>
          <w:sz w:val="22"/>
          <w:szCs w:val="22"/>
        </w:rPr>
        <w:softHyphen/>
        <w:t>ми ха</w:t>
      </w:r>
      <w:r>
        <w:rPr>
          <w:color w:val="000000"/>
          <w:sz w:val="22"/>
          <w:szCs w:val="22"/>
        </w:rPr>
        <w:softHyphen/>
        <w:t>рак</w:t>
      </w:r>
      <w:r>
        <w:rPr>
          <w:color w:val="000000"/>
          <w:sz w:val="22"/>
          <w:szCs w:val="22"/>
        </w:rPr>
        <w:softHyphen/>
        <w:t>те</w:t>
      </w:r>
      <w:r>
        <w:rPr>
          <w:color w:val="000000"/>
          <w:sz w:val="22"/>
          <w:szCs w:val="22"/>
        </w:rPr>
        <w:softHyphen/>
        <w:t>ри</w:t>
      </w:r>
      <w:r>
        <w:rPr>
          <w:color w:val="000000"/>
          <w:sz w:val="22"/>
          <w:szCs w:val="22"/>
        </w:rPr>
        <w:softHyphen/>
        <w:t>сти</w:t>
      </w:r>
      <w:r>
        <w:rPr>
          <w:color w:val="000000"/>
          <w:sz w:val="22"/>
          <w:szCs w:val="22"/>
        </w:rPr>
        <w:softHyphen/>
        <w:t>ка</w:t>
      </w:r>
      <w:r>
        <w:rPr>
          <w:color w:val="000000"/>
          <w:sz w:val="22"/>
          <w:szCs w:val="22"/>
        </w:rPr>
        <w:softHyphen/>
        <w:t>ми пор</w:t>
      </w:r>
      <w:r>
        <w:rPr>
          <w:color w:val="000000"/>
          <w:sz w:val="22"/>
          <w:szCs w:val="22"/>
        </w:rPr>
        <w:softHyphen/>
        <w:t>шень на</w:t>
      </w:r>
      <w:r>
        <w:rPr>
          <w:color w:val="000000"/>
          <w:sz w:val="22"/>
          <w:szCs w:val="22"/>
        </w:rPr>
        <w:softHyphen/>
        <w:t>со</w:t>
      </w:r>
      <w:r>
        <w:rPr>
          <w:color w:val="000000"/>
          <w:sz w:val="22"/>
          <w:szCs w:val="22"/>
        </w:rPr>
        <w:softHyphen/>
        <w:t>са вы</w:t>
      </w:r>
      <w:r>
        <w:rPr>
          <w:color w:val="000000"/>
          <w:sz w:val="22"/>
          <w:szCs w:val="22"/>
        </w:rPr>
        <w:softHyphen/>
        <w:t>дер</w:t>
      </w:r>
      <w:r>
        <w:rPr>
          <w:color w:val="000000"/>
          <w:sz w:val="22"/>
          <w:szCs w:val="22"/>
        </w:rPr>
        <w:softHyphen/>
        <w:t>жи</w:t>
      </w:r>
      <w:r>
        <w:rPr>
          <w:color w:val="000000"/>
          <w:sz w:val="22"/>
          <w:szCs w:val="22"/>
        </w:rPr>
        <w:softHyphen/>
        <w:t>ва</w:t>
      </w:r>
      <w:r>
        <w:rPr>
          <w:color w:val="000000"/>
          <w:sz w:val="22"/>
          <w:szCs w:val="22"/>
        </w:rPr>
        <w:softHyphen/>
        <w:t>ет дав</w:t>
      </w:r>
      <w:r>
        <w:rPr>
          <w:color w:val="000000"/>
          <w:sz w:val="22"/>
          <w:szCs w:val="22"/>
        </w:rPr>
        <w:softHyphen/>
        <w:t>ле</w:t>
      </w:r>
      <w:r>
        <w:rPr>
          <w:color w:val="000000"/>
          <w:sz w:val="22"/>
          <w:szCs w:val="22"/>
        </w:rPr>
        <w:softHyphen/>
        <w:t>ние не более 128 ат</w:t>
      </w:r>
      <w:r>
        <w:rPr>
          <w:color w:val="000000"/>
          <w:sz w:val="22"/>
          <w:szCs w:val="22"/>
        </w:rPr>
        <w:softHyphen/>
        <w:t>мо</w:t>
      </w:r>
      <w:r>
        <w:rPr>
          <w:color w:val="000000"/>
          <w:sz w:val="22"/>
          <w:szCs w:val="22"/>
        </w:rPr>
        <w:softHyphen/>
        <w:t>сфер. Опре</w:t>
      </w:r>
      <w:r>
        <w:rPr>
          <w:color w:val="000000"/>
          <w:sz w:val="22"/>
          <w:szCs w:val="22"/>
        </w:rPr>
        <w:softHyphen/>
        <w:t>де</w:t>
      </w:r>
      <w:r>
        <w:rPr>
          <w:color w:val="000000"/>
          <w:sz w:val="22"/>
          <w:szCs w:val="22"/>
        </w:rPr>
        <w:softHyphen/>
        <w:t>ли</w:t>
      </w:r>
      <w:r>
        <w:rPr>
          <w:color w:val="000000"/>
          <w:sz w:val="22"/>
          <w:szCs w:val="22"/>
        </w:rPr>
        <w:softHyphen/>
        <w:t>те, до ка</w:t>
      </w:r>
      <w:r>
        <w:rPr>
          <w:color w:val="000000"/>
          <w:sz w:val="22"/>
          <w:szCs w:val="22"/>
        </w:rPr>
        <w:softHyphen/>
        <w:t>ко</w:t>
      </w:r>
      <w:r>
        <w:rPr>
          <w:color w:val="000000"/>
          <w:sz w:val="22"/>
          <w:szCs w:val="22"/>
        </w:rPr>
        <w:softHyphen/>
        <w:t>го ми</w:t>
      </w:r>
      <w:r>
        <w:rPr>
          <w:color w:val="000000"/>
          <w:sz w:val="22"/>
          <w:szCs w:val="22"/>
        </w:rPr>
        <w:softHyphen/>
        <w:t>ни</w:t>
      </w:r>
      <w:r>
        <w:rPr>
          <w:color w:val="000000"/>
          <w:sz w:val="22"/>
          <w:szCs w:val="22"/>
        </w:rPr>
        <w:softHyphen/>
        <w:t>маль</w:t>
      </w:r>
      <w:r>
        <w:rPr>
          <w:color w:val="000000"/>
          <w:sz w:val="22"/>
          <w:szCs w:val="22"/>
        </w:rPr>
        <w:softHyphen/>
        <w:t>но</w:t>
      </w:r>
      <w:r>
        <w:rPr>
          <w:color w:val="000000"/>
          <w:sz w:val="22"/>
          <w:szCs w:val="22"/>
        </w:rPr>
        <w:softHyphen/>
        <w:t xml:space="preserve">го </w:t>
      </w:r>
      <w:proofErr w:type="spellStart"/>
      <w:r>
        <w:rPr>
          <w:color w:val="000000"/>
          <w:sz w:val="22"/>
          <w:szCs w:val="22"/>
        </w:rPr>
        <w:t>объ</w:t>
      </w:r>
      <w:proofErr w:type="gramStart"/>
      <w:r>
        <w:rPr>
          <w:color w:val="000000"/>
          <w:sz w:val="22"/>
          <w:szCs w:val="22"/>
        </w:rPr>
        <w:t>e</w:t>
      </w:r>
      <w:proofErr w:type="gramEnd"/>
      <w:r>
        <w:rPr>
          <w:color w:val="000000"/>
          <w:sz w:val="22"/>
          <w:szCs w:val="22"/>
        </w:rPr>
        <w:t>ма</w:t>
      </w:r>
      <w:proofErr w:type="spellEnd"/>
      <w:r>
        <w:rPr>
          <w:color w:val="000000"/>
          <w:sz w:val="22"/>
          <w:szCs w:val="22"/>
        </w:rPr>
        <w:t xml:space="preserve"> можно сжать газ. Ответ вы</w:t>
      </w:r>
      <w:r>
        <w:rPr>
          <w:color w:val="000000"/>
          <w:sz w:val="22"/>
          <w:szCs w:val="22"/>
        </w:rPr>
        <w:softHyphen/>
        <w:t>ра</w:t>
      </w:r>
      <w:r>
        <w:rPr>
          <w:color w:val="000000"/>
          <w:sz w:val="22"/>
          <w:szCs w:val="22"/>
        </w:rPr>
        <w:softHyphen/>
        <w:t>зи</w:t>
      </w:r>
      <w:r>
        <w:rPr>
          <w:color w:val="000000"/>
          <w:sz w:val="22"/>
          <w:szCs w:val="22"/>
        </w:rPr>
        <w:softHyphen/>
        <w:t>те в лит</w:t>
      </w:r>
      <w:r>
        <w:rPr>
          <w:color w:val="000000"/>
          <w:sz w:val="22"/>
          <w:szCs w:val="22"/>
        </w:rPr>
        <w:softHyphen/>
        <w:t>рах.</w:t>
      </w:r>
    </w:p>
    <w:p w:rsidR="00291309" w:rsidRPr="00B8651E" w:rsidRDefault="00291309" w:rsidP="00291309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 xml:space="preserve">Ответ </w:t>
      </w:r>
      <w:proofErr w:type="gramStart"/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А-о</w:t>
      </w:r>
      <w:proofErr w:type="gramEnd"/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,</w:t>
      </w:r>
      <w:r w:rsidRPr="00291309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8,Б-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0,</w:t>
      </w:r>
      <w:r w:rsidRPr="00291309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5,В-1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,</w:t>
      </w:r>
      <w:r w:rsidRPr="00291309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7,Д-2</w:t>
      </w:r>
    </w:p>
    <w:p w:rsidR="00B8651E" w:rsidRDefault="00B8651E"/>
    <w:p w:rsidR="00B8651E" w:rsidRDefault="00B8651E" w:rsidP="00B8651E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5.При тем</w:t>
      </w:r>
      <w:r>
        <w:rPr>
          <w:color w:val="000000"/>
          <w:sz w:val="22"/>
          <w:szCs w:val="22"/>
        </w:rPr>
        <w:softHyphen/>
        <w:t>пе</w:t>
      </w:r>
      <w:r>
        <w:rPr>
          <w:color w:val="000000"/>
          <w:sz w:val="22"/>
          <w:szCs w:val="22"/>
        </w:rPr>
        <w:softHyphen/>
        <w:t>ра</w:t>
      </w:r>
      <w:r>
        <w:rPr>
          <w:color w:val="000000"/>
          <w:sz w:val="22"/>
          <w:szCs w:val="22"/>
        </w:rPr>
        <w:softHyphen/>
        <w:t>ту</w:t>
      </w:r>
      <w:r>
        <w:rPr>
          <w:color w:val="000000"/>
          <w:sz w:val="22"/>
          <w:szCs w:val="22"/>
        </w:rPr>
        <w:softHyphen/>
        <w:t>ре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noProof/>
          <w:color w:val="000000"/>
          <w:sz w:val="22"/>
          <w:szCs w:val="22"/>
        </w:rPr>
        <w:drawing>
          <wp:inline distT="0" distB="0" distL="0" distR="0">
            <wp:extent cx="276225" cy="171450"/>
            <wp:effectExtent l="19050" t="0" r="9525" b="0"/>
            <wp:docPr id="235" name="Рисунок 235" descr="https://ege.sdamgia.ru/formula/80/80a2f322c5d4a3d38d5b846c6aab692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s://ege.sdamgia.ru/formula/80/80a2f322c5d4a3d38d5b846c6aab692ap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рельс имеет длину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noProof/>
          <w:color w:val="000000"/>
          <w:sz w:val="22"/>
          <w:szCs w:val="22"/>
        </w:rPr>
        <w:drawing>
          <wp:inline distT="0" distB="0" distL="0" distR="0">
            <wp:extent cx="666750" cy="171450"/>
            <wp:effectExtent l="19050" t="0" r="0" b="0"/>
            <wp:docPr id="236" name="Рисунок 236" descr="https://ege.sdamgia.ru/formula/1d/1d7b14a5868f01cc5f42de0da84cd69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s://ege.sdamgia.ru/formula/1d/1d7b14a5868f01cc5f42de0da84cd697p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> </w:t>
      </w:r>
      <w:proofErr w:type="gramStart"/>
      <w:r>
        <w:rPr>
          <w:color w:val="000000"/>
          <w:sz w:val="22"/>
          <w:szCs w:val="22"/>
        </w:rPr>
        <w:t>м</w:t>
      </w:r>
      <w:proofErr w:type="gramEnd"/>
      <w:r>
        <w:rPr>
          <w:color w:val="000000"/>
          <w:sz w:val="22"/>
          <w:szCs w:val="22"/>
        </w:rPr>
        <w:t>. При воз</w:t>
      </w:r>
      <w:r>
        <w:rPr>
          <w:color w:val="000000"/>
          <w:sz w:val="22"/>
          <w:szCs w:val="22"/>
        </w:rPr>
        <w:softHyphen/>
        <w:t>рас</w:t>
      </w:r>
      <w:r>
        <w:rPr>
          <w:color w:val="000000"/>
          <w:sz w:val="22"/>
          <w:szCs w:val="22"/>
        </w:rPr>
        <w:softHyphen/>
        <w:t>та</w:t>
      </w:r>
      <w:r>
        <w:rPr>
          <w:color w:val="000000"/>
          <w:sz w:val="22"/>
          <w:szCs w:val="22"/>
        </w:rPr>
        <w:softHyphen/>
        <w:t>нии тем</w:t>
      </w:r>
      <w:r>
        <w:rPr>
          <w:color w:val="000000"/>
          <w:sz w:val="22"/>
          <w:szCs w:val="22"/>
        </w:rPr>
        <w:softHyphen/>
        <w:t>пе</w:t>
      </w:r>
      <w:r>
        <w:rPr>
          <w:color w:val="000000"/>
          <w:sz w:val="22"/>
          <w:szCs w:val="22"/>
        </w:rPr>
        <w:softHyphen/>
        <w:t>ра</w:t>
      </w:r>
      <w:r>
        <w:rPr>
          <w:color w:val="000000"/>
          <w:sz w:val="22"/>
          <w:szCs w:val="22"/>
        </w:rPr>
        <w:softHyphen/>
        <w:t>ту</w:t>
      </w:r>
      <w:r>
        <w:rPr>
          <w:color w:val="000000"/>
          <w:sz w:val="22"/>
          <w:szCs w:val="22"/>
        </w:rPr>
        <w:softHyphen/>
        <w:t>ры про</w:t>
      </w:r>
      <w:r>
        <w:rPr>
          <w:color w:val="000000"/>
          <w:sz w:val="22"/>
          <w:szCs w:val="22"/>
        </w:rPr>
        <w:softHyphen/>
        <w:t>ис</w:t>
      </w:r>
      <w:r>
        <w:rPr>
          <w:color w:val="000000"/>
          <w:sz w:val="22"/>
          <w:szCs w:val="22"/>
        </w:rPr>
        <w:softHyphen/>
        <w:t>хо</w:t>
      </w:r>
      <w:r>
        <w:rPr>
          <w:color w:val="000000"/>
          <w:sz w:val="22"/>
          <w:szCs w:val="22"/>
        </w:rPr>
        <w:softHyphen/>
        <w:t>дит теп</w:t>
      </w:r>
      <w:r>
        <w:rPr>
          <w:color w:val="000000"/>
          <w:sz w:val="22"/>
          <w:szCs w:val="22"/>
        </w:rPr>
        <w:softHyphen/>
        <w:t>ло</w:t>
      </w:r>
      <w:r>
        <w:rPr>
          <w:color w:val="000000"/>
          <w:sz w:val="22"/>
          <w:szCs w:val="22"/>
        </w:rPr>
        <w:softHyphen/>
        <w:t>вое рас</w:t>
      </w:r>
      <w:r>
        <w:rPr>
          <w:color w:val="000000"/>
          <w:sz w:val="22"/>
          <w:szCs w:val="22"/>
        </w:rPr>
        <w:softHyphen/>
        <w:t>ши</w:t>
      </w:r>
      <w:r>
        <w:rPr>
          <w:color w:val="000000"/>
          <w:sz w:val="22"/>
          <w:szCs w:val="22"/>
        </w:rPr>
        <w:softHyphen/>
        <w:t>ре</w:t>
      </w:r>
      <w:r>
        <w:rPr>
          <w:color w:val="000000"/>
          <w:sz w:val="22"/>
          <w:szCs w:val="22"/>
        </w:rPr>
        <w:softHyphen/>
        <w:t>ние рель</w:t>
      </w:r>
      <w:r>
        <w:rPr>
          <w:color w:val="000000"/>
          <w:sz w:val="22"/>
          <w:szCs w:val="22"/>
        </w:rPr>
        <w:softHyphen/>
        <w:t>са, и его длина, вы</w:t>
      </w:r>
      <w:r>
        <w:rPr>
          <w:color w:val="000000"/>
          <w:sz w:val="22"/>
          <w:szCs w:val="22"/>
        </w:rPr>
        <w:softHyphen/>
        <w:t>ра</w:t>
      </w:r>
      <w:r>
        <w:rPr>
          <w:color w:val="000000"/>
          <w:sz w:val="22"/>
          <w:szCs w:val="22"/>
        </w:rPr>
        <w:softHyphen/>
        <w:t>жен</w:t>
      </w:r>
      <w:r>
        <w:rPr>
          <w:color w:val="000000"/>
          <w:sz w:val="22"/>
          <w:szCs w:val="22"/>
        </w:rPr>
        <w:softHyphen/>
        <w:t>ная в мет</w:t>
      </w:r>
      <w:r>
        <w:rPr>
          <w:color w:val="000000"/>
          <w:sz w:val="22"/>
          <w:szCs w:val="22"/>
        </w:rPr>
        <w:softHyphen/>
        <w:t>рах, ме</w:t>
      </w:r>
      <w:r>
        <w:rPr>
          <w:color w:val="000000"/>
          <w:sz w:val="22"/>
          <w:szCs w:val="22"/>
        </w:rPr>
        <w:softHyphen/>
        <w:t>ня</w:t>
      </w:r>
      <w:r>
        <w:rPr>
          <w:color w:val="000000"/>
          <w:sz w:val="22"/>
          <w:szCs w:val="22"/>
        </w:rPr>
        <w:softHyphen/>
        <w:t>ет</w:t>
      </w:r>
      <w:r>
        <w:rPr>
          <w:color w:val="000000"/>
          <w:sz w:val="22"/>
          <w:szCs w:val="22"/>
        </w:rPr>
        <w:softHyphen/>
        <w:t>ся по за</w:t>
      </w:r>
      <w:r>
        <w:rPr>
          <w:color w:val="000000"/>
          <w:sz w:val="22"/>
          <w:szCs w:val="22"/>
        </w:rPr>
        <w:softHyphen/>
        <w:t>ко</w:t>
      </w:r>
      <w:r>
        <w:rPr>
          <w:color w:val="000000"/>
          <w:sz w:val="22"/>
          <w:szCs w:val="22"/>
        </w:rPr>
        <w:softHyphen/>
        <w:t>ну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noProof/>
          <w:color w:val="000000"/>
          <w:sz w:val="22"/>
          <w:szCs w:val="22"/>
        </w:rPr>
        <w:drawing>
          <wp:inline distT="0" distB="0" distL="0" distR="0">
            <wp:extent cx="1447800" cy="190500"/>
            <wp:effectExtent l="19050" t="0" r="0" b="0"/>
            <wp:docPr id="237" name="Рисунок 237" descr="https://ege.sdamgia.ru/formula/9b/9b0f07fb5cdf7bbdae37b185c4f43d1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s://ege.sdamgia.ru/formula/9b/9b0f07fb5cdf7bbdae37b185c4f43d10p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>, где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noProof/>
          <w:color w:val="000000"/>
          <w:sz w:val="22"/>
          <w:szCs w:val="22"/>
        </w:rPr>
        <w:drawing>
          <wp:inline distT="0" distB="0" distL="0" distR="0">
            <wp:extent cx="1552575" cy="247650"/>
            <wp:effectExtent l="19050" t="0" r="9525" b="0"/>
            <wp:docPr id="238" name="Рисунок 238" descr="https://ege.sdamgia.ru/formula/ca/ca51e0939879a102997b38453f6a9e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https://ege.sdamgia.ru/formula/ca/ca51e0939879a102997b38453f6a9eb9p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> — ко</w:t>
      </w:r>
      <w:r>
        <w:rPr>
          <w:color w:val="000000"/>
          <w:sz w:val="22"/>
          <w:szCs w:val="22"/>
        </w:rPr>
        <w:softHyphen/>
        <w:t>эф</w:t>
      </w:r>
      <w:r>
        <w:rPr>
          <w:color w:val="000000"/>
          <w:sz w:val="22"/>
          <w:szCs w:val="22"/>
        </w:rPr>
        <w:softHyphen/>
        <w:t>фи</w:t>
      </w:r>
      <w:r>
        <w:rPr>
          <w:color w:val="000000"/>
          <w:sz w:val="22"/>
          <w:szCs w:val="22"/>
        </w:rPr>
        <w:softHyphen/>
        <w:t>ци</w:t>
      </w:r>
      <w:r>
        <w:rPr>
          <w:color w:val="000000"/>
          <w:sz w:val="22"/>
          <w:szCs w:val="22"/>
        </w:rPr>
        <w:softHyphen/>
        <w:t>ент теп</w:t>
      </w:r>
      <w:r>
        <w:rPr>
          <w:color w:val="000000"/>
          <w:sz w:val="22"/>
          <w:szCs w:val="22"/>
        </w:rPr>
        <w:softHyphen/>
        <w:t>ло</w:t>
      </w:r>
      <w:r>
        <w:rPr>
          <w:color w:val="000000"/>
          <w:sz w:val="22"/>
          <w:szCs w:val="22"/>
        </w:rPr>
        <w:softHyphen/>
        <w:t>во</w:t>
      </w:r>
      <w:r>
        <w:rPr>
          <w:color w:val="000000"/>
          <w:sz w:val="22"/>
          <w:szCs w:val="22"/>
        </w:rPr>
        <w:softHyphen/>
        <w:t>го рас</w:t>
      </w:r>
      <w:r>
        <w:rPr>
          <w:color w:val="000000"/>
          <w:sz w:val="22"/>
          <w:szCs w:val="22"/>
        </w:rPr>
        <w:softHyphen/>
        <w:t>ши</w:t>
      </w:r>
      <w:r>
        <w:rPr>
          <w:color w:val="000000"/>
          <w:sz w:val="22"/>
          <w:szCs w:val="22"/>
        </w:rPr>
        <w:softHyphen/>
        <w:t>ре</w:t>
      </w:r>
      <w:r>
        <w:rPr>
          <w:color w:val="000000"/>
          <w:sz w:val="22"/>
          <w:szCs w:val="22"/>
        </w:rPr>
        <w:softHyphen/>
        <w:t>ния,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noProof/>
          <w:color w:val="000000"/>
          <w:sz w:val="22"/>
          <w:szCs w:val="22"/>
        </w:rPr>
        <w:drawing>
          <wp:inline distT="0" distB="0" distL="0" distR="0">
            <wp:extent cx="114300" cy="171450"/>
            <wp:effectExtent l="19050" t="0" r="0" b="0"/>
            <wp:docPr id="239" name="Рисунок 239" descr="https://ege.sdamgia.ru/formula/83/835e47c8884661f3b6e2df4254d423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s://ege.sdamgia.ru/formula/83/835e47c8884661f3b6e2df4254d423dd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> — тем</w:t>
      </w:r>
      <w:r>
        <w:rPr>
          <w:color w:val="000000"/>
          <w:sz w:val="22"/>
          <w:szCs w:val="22"/>
        </w:rPr>
        <w:softHyphen/>
        <w:t>пе</w:t>
      </w:r>
      <w:r>
        <w:rPr>
          <w:color w:val="000000"/>
          <w:sz w:val="22"/>
          <w:szCs w:val="22"/>
        </w:rPr>
        <w:softHyphen/>
        <w:t>ра</w:t>
      </w:r>
      <w:r>
        <w:rPr>
          <w:color w:val="000000"/>
          <w:sz w:val="22"/>
          <w:szCs w:val="22"/>
        </w:rPr>
        <w:softHyphen/>
        <w:t>ту</w:t>
      </w:r>
      <w:r>
        <w:rPr>
          <w:color w:val="000000"/>
          <w:sz w:val="22"/>
          <w:szCs w:val="22"/>
        </w:rPr>
        <w:softHyphen/>
        <w:t>ра (в гра</w:t>
      </w:r>
      <w:r>
        <w:rPr>
          <w:color w:val="000000"/>
          <w:sz w:val="22"/>
          <w:szCs w:val="22"/>
        </w:rPr>
        <w:softHyphen/>
        <w:t>ду</w:t>
      </w:r>
      <w:r>
        <w:rPr>
          <w:color w:val="000000"/>
          <w:sz w:val="22"/>
          <w:szCs w:val="22"/>
        </w:rPr>
        <w:softHyphen/>
        <w:t>сах Цель</w:t>
      </w:r>
      <w:r>
        <w:rPr>
          <w:color w:val="000000"/>
          <w:sz w:val="22"/>
          <w:szCs w:val="22"/>
        </w:rPr>
        <w:softHyphen/>
        <w:t>сия). При какой тем</w:t>
      </w:r>
      <w:r>
        <w:rPr>
          <w:color w:val="000000"/>
          <w:sz w:val="22"/>
          <w:szCs w:val="22"/>
        </w:rPr>
        <w:softHyphen/>
        <w:t>пе</w:t>
      </w:r>
      <w:r>
        <w:rPr>
          <w:color w:val="000000"/>
          <w:sz w:val="22"/>
          <w:szCs w:val="22"/>
        </w:rPr>
        <w:softHyphen/>
        <w:t>ра</w:t>
      </w:r>
      <w:r>
        <w:rPr>
          <w:color w:val="000000"/>
          <w:sz w:val="22"/>
          <w:szCs w:val="22"/>
        </w:rPr>
        <w:softHyphen/>
        <w:t>ту</w:t>
      </w:r>
      <w:r>
        <w:rPr>
          <w:color w:val="000000"/>
          <w:sz w:val="22"/>
          <w:szCs w:val="22"/>
        </w:rPr>
        <w:softHyphen/>
        <w:t>ре рельс удли</w:t>
      </w:r>
      <w:r>
        <w:rPr>
          <w:color w:val="000000"/>
          <w:sz w:val="22"/>
          <w:szCs w:val="22"/>
        </w:rPr>
        <w:softHyphen/>
        <w:t>нит</w:t>
      </w:r>
      <w:r>
        <w:rPr>
          <w:color w:val="000000"/>
          <w:sz w:val="22"/>
          <w:szCs w:val="22"/>
        </w:rPr>
        <w:softHyphen/>
        <w:t>ся на 6 мм? Ответ вы</w:t>
      </w:r>
      <w:r>
        <w:rPr>
          <w:color w:val="000000"/>
          <w:sz w:val="22"/>
          <w:szCs w:val="22"/>
        </w:rPr>
        <w:softHyphen/>
        <w:t>ра</w:t>
      </w:r>
      <w:r>
        <w:rPr>
          <w:color w:val="000000"/>
          <w:sz w:val="22"/>
          <w:szCs w:val="22"/>
        </w:rPr>
        <w:softHyphen/>
        <w:t>зи</w:t>
      </w:r>
      <w:r>
        <w:rPr>
          <w:color w:val="000000"/>
          <w:sz w:val="22"/>
          <w:szCs w:val="22"/>
        </w:rPr>
        <w:softHyphen/>
        <w:t>те в гра</w:t>
      </w:r>
      <w:r>
        <w:rPr>
          <w:color w:val="000000"/>
          <w:sz w:val="22"/>
          <w:szCs w:val="22"/>
        </w:rPr>
        <w:softHyphen/>
        <w:t>ду</w:t>
      </w:r>
      <w:r>
        <w:rPr>
          <w:color w:val="000000"/>
          <w:sz w:val="22"/>
          <w:szCs w:val="22"/>
        </w:rPr>
        <w:softHyphen/>
        <w:t>сах Цель</w:t>
      </w:r>
      <w:r>
        <w:rPr>
          <w:color w:val="000000"/>
          <w:sz w:val="22"/>
          <w:szCs w:val="22"/>
        </w:rPr>
        <w:softHyphen/>
        <w:t>сия.</w:t>
      </w:r>
    </w:p>
    <w:p w:rsidR="00291309" w:rsidRPr="00B8651E" w:rsidRDefault="00291309" w:rsidP="00291309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Ответ А-40</w:t>
      </w:r>
      <w:r w:rsidRPr="00291309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,Б-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45,В-2</w:t>
      </w:r>
      <w:r w:rsidRPr="00291309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7,Д-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12</w:t>
      </w:r>
    </w:p>
    <w:p w:rsidR="00B8651E" w:rsidRDefault="00B8651E"/>
    <w:sectPr w:rsidR="00B8651E" w:rsidSect="00372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651E"/>
    <w:rsid w:val="00291309"/>
    <w:rsid w:val="0037299F"/>
    <w:rsid w:val="00B86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8651E"/>
  </w:style>
  <w:style w:type="paragraph" w:styleId="a3">
    <w:name w:val="Balloon Text"/>
    <w:basedOn w:val="a"/>
    <w:link w:val="a4"/>
    <w:uiPriority w:val="99"/>
    <w:semiHidden/>
    <w:unhideWhenUsed/>
    <w:rsid w:val="00B86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51E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B86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155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11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4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69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44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983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81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3945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2017-03-03T14:01:00Z</dcterms:created>
  <dcterms:modified xsi:type="dcterms:W3CDTF">2017-03-03T14:21:00Z</dcterms:modified>
</cp:coreProperties>
</file>